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AA58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Antimicrobial activity</w:t>
      </w:r>
      <w:r w:rsidRPr="005C35F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5FA">
        <w:rPr>
          <w:rFonts w:ascii="Times New Roman" w:hAnsi="Times New Roman" w:cs="Times New Roman"/>
          <w:b/>
          <w:i/>
          <w:sz w:val="24"/>
          <w:szCs w:val="24"/>
          <w:lang w:val="en-US"/>
        </w:rPr>
        <w:t>cis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-[Ru(</w:t>
      </w:r>
      <w:proofErr w:type="spellStart"/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bpy</w:t>
      </w:r>
      <w:proofErr w:type="spellEnd"/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5C35F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(L)(L’</w:t>
      </w:r>
      <w:proofErr w:type="gramStart"/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)]</w:t>
      </w:r>
      <w:r w:rsidRPr="005C35F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</w:t>
      </w:r>
      <w:proofErr w:type="gramEnd"/>
      <w:r w:rsidRPr="005C35F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+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complexes, where L=</w:t>
      </w:r>
      <w:r w:rsidRPr="005C35FA">
        <w:rPr>
          <w:rFonts w:ascii="Times New Roman" w:hAnsi="Times New Roman" w:cs="Times New Roman"/>
          <w:b/>
          <w:color w:val="1A1718"/>
          <w:sz w:val="24"/>
          <w:szCs w:val="24"/>
          <w:lang w:val="en-US"/>
        </w:rPr>
        <w:t>4-(4-chlorobenzoyl)pyridine</w:t>
      </w:r>
      <w:r w:rsidRPr="005C35FA" w:rsidDel="00491E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 </w:t>
      </w:r>
      <w:r w:rsidRPr="005C35FA">
        <w:rPr>
          <w:rFonts w:ascii="Times New Roman" w:hAnsi="Times New Roman" w:cs="Times New Roman"/>
          <w:b/>
          <w:color w:val="1A1718"/>
          <w:sz w:val="24"/>
          <w:szCs w:val="24"/>
          <w:lang w:val="en-US"/>
        </w:rPr>
        <w:t>4-(benzoyl)pyridine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L’= Cl</w:t>
      </w:r>
      <w:r w:rsidRPr="005C35F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CO.</w:t>
      </w:r>
    </w:p>
    <w:p w14:paraId="3BC6D5C6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03E4AB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5FA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Aurideia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 P. de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Sousa</w:t>
      </w:r>
      <w:r w:rsidRPr="005C35F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, Javier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Ellena</w:t>
      </w:r>
      <w:r w:rsidRPr="005C35F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, Ana C. S.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Gondim</w:t>
      </w:r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a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, </w:t>
      </w:r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Eduardo H. S. </w:t>
      </w:r>
      <w:proofErr w:type="spellStart"/>
      <w:proofErr w:type="gramStart"/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Sousa,</w:t>
      </w:r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a</w:t>
      </w:r>
      <w:proofErr w:type="spellEnd"/>
      <w:proofErr w:type="gramEnd"/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5C35FA">
        <w:rPr>
          <w:rFonts w:ascii="Times New Roman" w:hAnsi="Times New Roman"/>
          <w:sz w:val="24"/>
          <w:szCs w:val="24"/>
          <w:shd w:val="clear" w:color="auto" w:fill="FFFFFF"/>
        </w:rPr>
        <w:t>Mayron</w:t>
      </w:r>
      <w:proofErr w:type="spellEnd"/>
      <w:r w:rsidRPr="005C35FA">
        <w:rPr>
          <w:rFonts w:ascii="Times New Roman" w:hAnsi="Times New Roman"/>
          <w:sz w:val="24"/>
          <w:szCs w:val="24"/>
          <w:shd w:val="clear" w:color="auto" w:fill="FFFFFF"/>
        </w:rPr>
        <w:t xml:space="preserve"> A. de </w:t>
      </w:r>
      <w:proofErr w:type="spellStart"/>
      <w:r w:rsidRPr="005C35FA">
        <w:rPr>
          <w:rFonts w:ascii="Times New Roman" w:hAnsi="Times New Roman"/>
          <w:sz w:val="24"/>
          <w:szCs w:val="24"/>
          <w:shd w:val="clear" w:color="auto" w:fill="FFFFFF"/>
        </w:rPr>
        <w:t>Vasconcelos</w:t>
      </w:r>
      <w:r w:rsidRPr="005C35FA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c,e</w:t>
      </w:r>
      <w:proofErr w:type="spellEnd"/>
      <w:r w:rsidRPr="005C35FA">
        <w:rPr>
          <w:rFonts w:ascii="Times New Roman" w:hAnsi="Times New Roman"/>
          <w:sz w:val="24"/>
          <w:szCs w:val="24"/>
          <w:shd w:val="clear" w:color="auto" w:fill="FFFFFF"/>
        </w:rPr>
        <w:t xml:space="preserve">, Edson H. </w:t>
      </w:r>
      <w:proofErr w:type="spellStart"/>
      <w:r w:rsidRPr="005C35FA">
        <w:rPr>
          <w:rFonts w:ascii="Times New Roman" w:hAnsi="Times New Roman"/>
          <w:sz w:val="24"/>
          <w:szCs w:val="24"/>
          <w:shd w:val="clear" w:color="auto" w:fill="FFFFFF"/>
        </w:rPr>
        <w:t>Teixeira</w:t>
      </w:r>
      <w:r w:rsidRPr="005C35FA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c</w:t>
      </w:r>
      <w:proofErr w:type="spellEnd"/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Peter C. </w:t>
      </w:r>
      <w:proofErr w:type="spellStart"/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Ford</w:t>
      </w:r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f</w:t>
      </w:r>
      <w:proofErr w:type="spellEnd"/>
      <w:r w:rsidRPr="005C3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C35F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5C35FA">
        <w:rPr>
          <w:rFonts w:ascii="Times New Roman" w:hAnsi="Times New Roman" w:cs="Times New Roman"/>
          <w:sz w:val="24"/>
          <w:szCs w:val="24"/>
        </w:rPr>
        <w:t xml:space="preserve"> Alda K. M.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Holanda</w:t>
      </w:r>
      <w:r w:rsidRPr="005C35F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6E6868DB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B999D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5FA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0DFD9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A">
        <w:rPr>
          <w:rFonts w:ascii="Times New Roman" w:hAnsi="Times New Roman" w:cs="Times New Roman"/>
          <w:sz w:val="24"/>
          <w:szCs w:val="24"/>
        </w:rPr>
        <w:t xml:space="preserve">a. Departamento de Química Orgânica e Inorgânica, Universidade Federal do Ceará Cx. Postal 12200, Campus do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Pici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 s/n, CEP 60440-900, Fortaleza - CE,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64E84A11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A">
        <w:rPr>
          <w:rFonts w:ascii="Times New Roman" w:hAnsi="Times New Roman" w:cs="Times New Roman"/>
          <w:sz w:val="24"/>
          <w:szCs w:val="24"/>
        </w:rPr>
        <w:t>Fax: +55 85 33669978</w:t>
      </w:r>
    </w:p>
    <w:p w14:paraId="3E6E5DE5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A">
        <w:rPr>
          <w:rFonts w:ascii="Times New Roman" w:hAnsi="Times New Roman" w:cs="Times New Roman"/>
          <w:sz w:val="24"/>
          <w:szCs w:val="24"/>
        </w:rPr>
        <w:t>b. Instituto de Física de São Carlos-USP</w:t>
      </w:r>
      <w:proofErr w:type="gramStart"/>
      <w:r w:rsidRPr="005C35FA">
        <w:rPr>
          <w:rFonts w:ascii="Times New Roman" w:hAnsi="Times New Roman" w:cs="Times New Roman"/>
          <w:sz w:val="24"/>
          <w:szCs w:val="24"/>
        </w:rPr>
        <w:t>,  Cx.</w:t>
      </w:r>
      <w:proofErr w:type="gramEnd"/>
      <w:r w:rsidRPr="005C35FA">
        <w:rPr>
          <w:rFonts w:ascii="Times New Roman" w:hAnsi="Times New Roman" w:cs="Times New Roman"/>
          <w:sz w:val="24"/>
          <w:szCs w:val="24"/>
        </w:rPr>
        <w:t xml:space="preserve"> Postal 780, CEP 13560-970, São Carlos - SP,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2B14ED5D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A">
        <w:rPr>
          <w:rFonts w:ascii="Times New Roman" w:hAnsi="Times New Roman" w:cs="Times New Roman"/>
          <w:sz w:val="24"/>
          <w:szCs w:val="24"/>
        </w:rPr>
        <w:t xml:space="preserve">c. Laboratório Integrado de Biomoléculas, Departamento de Patologia e Medicina </w:t>
      </w:r>
      <w:proofErr w:type="gramStart"/>
      <w:r w:rsidRPr="005C35FA">
        <w:rPr>
          <w:rFonts w:ascii="Times New Roman" w:hAnsi="Times New Roman" w:cs="Times New Roman"/>
          <w:sz w:val="24"/>
          <w:szCs w:val="24"/>
        </w:rPr>
        <w:t>Legal,  Universidade</w:t>
      </w:r>
      <w:proofErr w:type="gramEnd"/>
      <w:r w:rsidRPr="005C35FA">
        <w:rPr>
          <w:rFonts w:ascii="Times New Roman" w:hAnsi="Times New Roman" w:cs="Times New Roman"/>
          <w:sz w:val="24"/>
          <w:szCs w:val="24"/>
        </w:rPr>
        <w:t xml:space="preserve"> Federal do Ceará, CEP 60430-270, Fortaleza - CE,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>.</w:t>
      </w:r>
    </w:p>
    <w:p w14:paraId="5CE2D416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sz w:val="24"/>
          <w:szCs w:val="24"/>
          <w:lang w:val="en-US"/>
        </w:rPr>
        <w:t>d. Department of Chemistry and Biochemistry, University of California, Santa Barbara, CA 93106-9510, USA</w:t>
      </w:r>
    </w:p>
    <w:p w14:paraId="04EF3EE4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FA">
        <w:rPr>
          <w:rFonts w:ascii="Times New Roman" w:hAnsi="Times New Roman" w:cs="Times New Roman"/>
          <w:sz w:val="24"/>
          <w:szCs w:val="24"/>
        </w:rPr>
        <w:t xml:space="preserve">e. Departamento de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Ciências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Biológicas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, Faculdade de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Ciências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 Exatas e Naturais, Universidade do Estado do Rio Grande do Norte, CEP 59625-620,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Mossoro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́ -RN, </w:t>
      </w:r>
      <w:proofErr w:type="spellStart"/>
      <w:r w:rsidRPr="005C35FA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C3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C5DB5" w14:textId="77777777" w:rsidR="005C35FA" w:rsidRPr="005C35FA" w:rsidRDefault="005C35FA" w:rsidP="005C3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sz w:val="24"/>
          <w:szCs w:val="24"/>
          <w:lang w:val="en-US"/>
        </w:rPr>
        <w:t>*Corresponding author: aldakarine@dqoi.ufc.br</w:t>
      </w:r>
    </w:p>
    <w:p w14:paraId="60C99129" w14:textId="77777777" w:rsidR="00C772D1" w:rsidRPr="005C35FA" w:rsidRDefault="00C772D1" w:rsidP="00C772D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663482" w14:textId="5BE49498" w:rsidR="000F1B89" w:rsidRPr="005C35FA" w:rsidRDefault="00FE38C5" w:rsidP="002C3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5FA">
        <w:rPr>
          <w:rFonts w:ascii="Times New Roman" w:hAnsi="Times New Roman" w:cs="Times New Roman"/>
          <w:sz w:val="24"/>
          <w:szCs w:val="24"/>
        </w:rPr>
        <w:object w:dxaOrig="6735" w:dyaOrig="4764" w14:anchorId="1790C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4pt;height:3in" o:ole="">
            <v:imagedata r:id="rId4" o:title="" croptop="6183f"/>
          </v:shape>
          <o:OLEObject Type="Embed" ProgID="Origin50.Graph" ShapeID="_x0000_i1025" DrawAspect="Content" ObjectID="_1569918476" r:id="rId5"/>
        </w:object>
      </w:r>
    </w:p>
    <w:p w14:paraId="4BF93B3D" w14:textId="3B91BA71" w:rsidR="002C3EFA" w:rsidRPr="005C35FA" w:rsidRDefault="009B44C0" w:rsidP="002C3EF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Fig.</w:t>
      </w:r>
      <w:r w:rsidR="002C3EFA"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S1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C3EFA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Infrared spectra of complexes </w:t>
      </w:r>
      <w:r w:rsidR="002C3EFA" w:rsidRPr="005C35F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cis</w:t>
      </w:r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-[Ru(</w:t>
      </w:r>
      <w:proofErr w:type="spellStart"/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bpy</w:t>
      </w:r>
      <w:proofErr w:type="spellEnd"/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C3EFA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="002C3EFA" w:rsidRPr="005C35FA">
        <w:rPr>
          <w:rFonts w:ascii="Times New Roman" w:hAnsi="Times New Roman" w:cs="Times New Roman"/>
          <w:sz w:val="24"/>
          <w:szCs w:val="24"/>
          <w:lang w:val="en-US"/>
        </w:rPr>
        <w:t>clbzpy</w:t>
      </w:r>
      <w:proofErr w:type="spellEnd"/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)(Cl</w:t>
      </w:r>
      <w:proofErr w:type="gramStart"/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)](</w:t>
      </w:r>
      <w:proofErr w:type="gramEnd"/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PF</w:t>
      </w:r>
      <w:r w:rsidR="002C3EFA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C3EFA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(black line) and  </w:t>
      </w:r>
      <w:r w:rsidR="002C3EFA" w:rsidRPr="005C35F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cis</w:t>
      </w:r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-[Ru(</w:t>
      </w:r>
      <w:proofErr w:type="spellStart"/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bpy</w:t>
      </w:r>
      <w:proofErr w:type="spellEnd"/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C3EFA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r w:rsidR="002C3EFA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="002C3EFA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] (red line).</w:t>
      </w:r>
    </w:p>
    <w:p w14:paraId="3BF684AD" w14:textId="77777777" w:rsidR="009B44C0" w:rsidRPr="005C35FA" w:rsidRDefault="009B44C0" w:rsidP="009B44C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1D92F65" wp14:editId="43FC015E">
            <wp:extent cx="4991100" cy="3276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1"/>
                    <a:stretch/>
                  </pic:blipFill>
                  <pic:spPr bwMode="auto">
                    <a:xfrm>
                      <a:off x="0" y="0"/>
                      <a:ext cx="4991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B4CA328" w14:textId="77777777" w:rsidR="009B44C0" w:rsidRPr="005C35FA" w:rsidRDefault="009B44C0" w:rsidP="009B44C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61C2C38" w14:textId="635F2C0B" w:rsidR="009B44C0" w:rsidRPr="005C35FA" w:rsidRDefault="009B44C0" w:rsidP="009B44C0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Fig. S2. 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>1H NMR spectrum of 4-(4-</w:t>
      </w:r>
      <w:proofErr w:type="gramStart"/>
      <w:r w:rsidRPr="005C35FA">
        <w:rPr>
          <w:rFonts w:ascii="Times New Roman" w:hAnsi="Times New Roman" w:cs="Times New Roman"/>
          <w:sz w:val="24"/>
          <w:szCs w:val="24"/>
          <w:lang w:val="en-US"/>
        </w:rPr>
        <w:t>chlorobenzoyl)pyridine</w:t>
      </w:r>
      <w:proofErr w:type="gramEnd"/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>in DMSO-d6/D</w:t>
      </w:r>
      <w:r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>O (5/95) solution</w:t>
      </w:r>
    </w:p>
    <w:p w14:paraId="74715C80" w14:textId="77777777" w:rsidR="009B44C0" w:rsidRPr="005C35FA" w:rsidRDefault="009B44C0" w:rsidP="002C3EF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E3F35B4" w14:textId="77777777" w:rsidR="00C03297" w:rsidRPr="005C35FA" w:rsidRDefault="00C03297" w:rsidP="00C0329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sz w:val="24"/>
          <w:szCs w:val="24"/>
        </w:rPr>
        <w:object w:dxaOrig="6542" w:dyaOrig="4569" w14:anchorId="0385D26A">
          <v:shape id="_x0000_i1026" type="#_x0000_t75" style="width:324pt;height:230.4pt" o:ole="">
            <v:imagedata r:id="rId7" o:title=""/>
          </v:shape>
          <o:OLEObject Type="Embed" ProgID="Origin50.Graph" ShapeID="_x0000_i1026" DrawAspect="Content" ObjectID="_1569918477" r:id="rId8"/>
        </w:object>
      </w:r>
    </w:p>
    <w:p w14:paraId="09FC26AA" w14:textId="7B2C2644" w:rsidR="00C03297" w:rsidRPr="005C35FA" w:rsidRDefault="00C03297" w:rsidP="00C0329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44C0" w:rsidRPr="005C35FA">
        <w:rPr>
          <w:rFonts w:ascii="Times New Roman" w:hAnsi="Times New Roman" w:cs="Times New Roman"/>
          <w:b/>
          <w:sz w:val="24"/>
          <w:szCs w:val="24"/>
          <w:lang w:val="en-US"/>
        </w:rPr>
        <w:t>Fig. S3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Electronic spectrum of the </w:t>
      </w:r>
      <w:r w:rsidRPr="005C35FA">
        <w:rPr>
          <w:rFonts w:ascii="Times New Roman" w:hAnsi="Times New Roman" w:cs="Times New Roman"/>
          <w:i/>
          <w:iCs/>
          <w:sz w:val="24"/>
          <w:szCs w:val="24"/>
          <w:lang w:val="en-US"/>
        </w:rPr>
        <w:t>cis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>-[Ru(</w:t>
      </w:r>
      <w:proofErr w:type="spellStart"/>
      <w:r w:rsidRPr="005C35FA">
        <w:rPr>
          <w:rFonts w:ascii="Times New Roman" w:hAnsi="Times New Roman" w:cs="Times New Roman"/>
          <w:sz w:val="24"/>
          <w:szCs w:val="24"/>
          <w:lang w:val="en-US"/>
        </w:rPr>
        <w:t>bpy</w:t>
      </w:r>
      <w:proofErr w:type="spellEnd"/>
      <w:r w:rsidRPr="005C35F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E38C5" w:rsidRPr="005C35F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E38C5" w:rsidRPr="005C35F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>bzpy</w:t>
      </w:r>
      <w:proofErr w:type="spellEnd"/>
      <w:r w:rsidRPr="005C35FA">
        <w:rPr>
          <w:rFonts w:ascii="Times New Roman" w:hAnsi="Times New Roman" w:cs="Times New Roman"/>
          <w:sz w:val="24"/>
          <w:szCs w:val="24"/>
          <w:lang w:val="en-US"/>
        </w:rPr>
        <w:t>)(Cl</w:t>
      </w:r>
      <w:proofErr w:type="gramStart"/>
      <w:r w:rsidRPr="005C35FA">
        <w:rPr>
          <w:rFonts w:ascii="Times New Roman" w:hAnsi="Times New Roman" w:cs="Times New Roman"/>
          <w:sz w:val="24"/>
          <w:szCs w:val="24"/>
          <w:lang w:val="en-US"/>
        </w:rPr>
        <w:t>)](</w:t>
      </w:r>
      <w:proofErr w:type="gramEnd"/>
      <w:r w:rsidRPr="005C35FA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>) complex in DMSO/H</w:t>
      </w:r>
      <w:r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>O (5/95) solution (5.6x10</w:t>
      </w:r>
      <w:r w:rsidRPr="005C35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-5</w:t>
      </w:r>
      <w:r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M)</w:t>
      </w:r>
    </w:p>
    <w:p w14:paraId="29640D5E" w14:textId="77777777" w:rsidR="00C03297" w:rsidRPr="005C35FA" w:rsidRDefault="00C03297" w:rsidP="00C0329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619F2B" w14:textId="77777777" w:rsidR="00C03297" w:rsidRPr="005C35FA" w:rsidRDefault="00C03297" w:rsidP="00C0329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5FA">
        <w:rPr>
          <w:rFonts w:ascii="Times New Roman" w:hAnsi="Times New Roman" w:cs="Times New Roman"/>
          <w:sz w:val="24"/>
          <w:szCs w:val="24"/>
        </w:rPr>
        <w:object w:dxaOrig="6542" w:dyaOrig="4569" w14:anchorId="3FE5CEE6">
          <v:shape id="_x0000_i1027" type="#_x0000_t75" style="width:324pt;height:230.4pt" o:ole="">
            <v:imagedata r:id="rId9" o:title=""/>
          </v:shape>
          <o:OLEObject Type="Embed" ProgID="Origin50.Graph" ShapeID="_x0000_i1027" DrawAspect="Content" ObjectID="_1569918478" r:id="rId10"/>
        </w:object>
      </w:r>
    </w:p>
    <w:p w14:paraId="02243487" w14:textId="7AD92B96" w:rsidR="00C03297" w:rsidRPr="005C35FA" w:rsidRDefault="009B44C0" w:rsidP="00C03297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Fig. S4</w:t>
      </w:r>
      <w:r w:rsidR="00C03297" w:rsidRPr="005C35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3297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Electronic spectra of the ligand </w:t>
      </w:r>
      <w:r w:rsidR="00C03297" w:rsidRPr="005C35FA">
        <w:rPr>
          <w:rFonts w:ascii="Times New Roman" w:hAnsi="Times New Roman" w:cs="Times New Roman"/>
          <w:color w:val="1A1718"/>
          <w:sz w:val="24"/>
          <w:szCs w:val="24"/>
          <w:lang w:val="en-US"/>
        </w:rPr>
        <w:t>4-(4-</w:t>
      </w:r>
      <w:proofErr w:type="gramStart"/>
      <w:r w:rsidR="00C03297" w:rsidRPr="005C35FA">
        <w:rPr>
          <w:rFonts w:ascii="Times New Roman" w:hAnsi="Times New Roman" w:cs="Times New Roman"/>
          <w:color w:val="1A1718"/>
          <w:sz w:val="24"/>
          <w:szCs w:val="24"/>
          <w:lang w:val="en-US"/>
        </w:rPr>
        <w:t>chlorobenzoyl)pyridine</w:t>
      </w:r>
      <w:proofErr w:type="gramEnd"/>
      <w:r w:rsidR="00C03297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in DMSO/H</w:t>
      </w:r>
      <w:r w:rsidR="00C03297"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03297" w:rsidRPr="005C35FA">
        <w:rPr>
          <w:rFonts w:ascii="Times New Roman" w:hAnsi="Times New Roman" w:cs="Times New Roman"/>
          <w:sz w:val="24"/>
          <w:szCs w:val="24"/>
          <w:lang w:val="en-US"/>
        </w:rPr>
        <w:t>O (5/95) solution</w:t>
      </w:r>
    </w:p>
    <w:p w14:paraId="5B64198A" w14:textId="77777777" w:rsidR="000623B8" w:rsidRPr="005C35FA" w:rsidRDefault="000623B8" w:rsidP="000623B8">
      <w:pPr>
        <w:jc w:val="both"/>
        <w:rPr>
          <w:rFonts w:ascii="Times New Roman" w:hAnsi="Times New Roman" w:cs="Times New Roman"/>
          <w:sz w:val="24"/>
          <w:szCs w:val="24"/>
        </w:rPr>
      </w:pPr>
      <w:r w:rsidRPr="005C35FA">
        <w:rPr>
          <w:rFonts w:ascii="Times New Roman" w:hAnsi="Times New Roman" w:cs="Times New Roman"/>
          <w:sz w:val="24"/>
          <w:szCs w:val="24"/>
        </w:rPr>
        <w:object w:dxaOrig="6370" w:dyaOrig="4619" w14:anchorId="29A288BA">
          <v:shape id="_x0000_i1028" type="#_x0000_t75" style="width:403.2pt;height:295.2pt" o:ole="">
            <v:imagedata r:id="rId11" o:title=""/>
          </v:shape>
          <o:OLEObject Type="Embed" ProgID="Origin50.Graph" ShapeID="_x0000_i1028" DrawAspect="Content" ObjectID="_1569918479" r:id="rId12"/>
        </w:object>
      </w:r>
    </w:p>
    <w:p w14:paraId="2A34B866" w14:textId="489133C5" w:rsidR="000623B8" w:rsidRPr="005C35FA" w:rsidRDefault="009B44C0" w:rsidP="000623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Fig. S5</w:t>
      </w:r>
      <w:r w:rsidR="000623B8" w:rsidRPr="005C35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85BCC"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23B8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Quantum yield measurement for 4-4-clbzpy </w:t>
      </w:r>
      <w:proofErr w:type="spellStart"/>
      <w:r w:rsidR="000623B8" w:rsidRPr="005C35FA">
        <w:rPr>
          <w:rFonts w:ascii="Times New Roman" w:hAnsi="Times New Roman" w:cs="Times New Roman"/>
          <w:sz w:val="24"/>
          <w:szCs w:val="24"/>
          <w:lang w:val="en-US"/>
        </w:rPr>
        <w:t>labilization</w:t>
      </w:r>
      <w:proofErr w:type="spellEnd"/>
      <w:r w:rsidR="000623B8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upon 453 nm photolysis of </w:t>
      </w:r>
      <w:r w:rsidR="000623B8" w:rsidRPr="005C35F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cis</w:t>
      </w:r>
      <w:r w:rsidR="000623B8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-[Ru(</w:t>
      </w:r>
      <w:proofErr w:type="spellStart"/>
      <w:r w:rsidR="000623B8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bpy</w:t>
      </w:r>
      <w:proofErr w:type="spellEnd"/>
      <w:r w:rsidR="000623B8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0623B8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="000623B8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="000623B8" w:rsidRPr="005C35FA">
        <w:rPr>
          <w:rFonts w:ascii="Times New Roman" w:hAnsi="Times New Roman" w:cs="Times New Roman"/>
          <w:sz w:val="24"/>
          <w:szCs w:val="24"/>
          <w:lang w:val="en-US"/>
        </w:rPr>
        <w:t>clbzpy</w:t>
      </w:r>
      <w:proofErr w:type="spellEnd"/>
      <w:r w:rsidR="000623B8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)(Cl</w:t>
      </w:r>
      <w:proofErr w:type="gramStart"/>
      <w:r w:rsidR="000623B8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)](</w:t>
      </w:r>
      <w:proofErr w:type="gramEnd"/>
      <w:r w:rsidR="000623B8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PF</w:t>
      </w:r>
      <w:r w:rsidR="000623B8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="000623B8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0623B8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0623B8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in ambient temperature DMSO/ H</w:t>
      </w:r>
      <w:r w:rsidR="000623B8"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623B8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0 (5/95) solution.  This is a plot of the incremental quantum yields for absorbance changes at 460 nm.  Extrapolation to t = 0 gives the quantum yield 0.129 corrected for inner filter effects. </w:t>
      </w:r>
    </w:p>
    <w:p w14:paraId="602EEEA3" w14:textId="77777777" w:rsidR="00C03297" w:rsidRPr="005C35FA" w:rsidRDefault="00C03297" w:rsidP="002C3EF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3626F19" w14:textId="77777777" w:rsidR="001809A1" w:rsidRPr="005C35FA" w:rsidRDefault="001809A1" w:rsidP="002C3EF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4CE70D" w14:textId="77777777" w:rsidR="002C3EFA" w:rsidRPr="005C35FA" w:rsidRDefault="002C3EFA" w:rsidP="002C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48B6D0" w14:textId="77777777" w:rsidR="006930C9" w:rsidRPr="005C35FA" w:rsidRDefault="006930C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9A2246" w14:textId="77777777" w:rsidR="006930C9" w:rsidRPr="005C35FA" w:rsidRDefault="006930C9" w:rsidP="006930C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05D586" w14:textId="52DD43E7" w:rsidR="00BB532B" w:rsidRPr="005C35FA" w:rsidRDefault="00BB532B" w:rsidP="00CA092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82E70A" w14:textId="74DA0396" w:rsidR="00BB532B" w:rsidRPr="005C35FA" w:rsidRDefault="00BB532B" w:rsidP="00BB532B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8DAEE2F" wp14:editId="11F05B71">
            <wp:extent cx="3374390" cy="2689225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5" r="35860"/>
                    <a:stretch/>
                  </pic:blipFill>
                  <pic:spPr bwMode="auto">
                    <a:xfrm>
                      <a:off x="0" y="0"/>
                      <a:ext cx="337439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3943F33" w14:textId="7C928076" w:rsidR="00BB532B" w:rsidRPr="005C35FA" w:rsidRDefault="009B44C0" w:rsidP="00BB53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5FA">
        <w:rPr>
          <w:rFonts w:ascii="Times New Roman" w:hAnsi="Times New Roman" w:cs="Times New Roman"/>
          <w:b/>
          <w:sz w:val="24"/>
          <w:szCs w:val="24"/>
          <w:lang w:val="en-US"/>
        </w:rPr>
        <w:t>Fig.</w:t>
      </w:r>
      <w:r w:rsidR="00BB532B" w:rsidRPr="005C35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S6.</w:t>
      </w:r>
      <w:r w:rsidR="00BB532B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Electronic spectra for excluded samples upon treatment onto a </w:t>
      </w:r>
      <w:proofErr w:type="spellStart"/>
      <w:r w:rsidR="00BB532B" w:rsidRPr="005C35FA">
        <w:rPr>
          <w:rFonts w:ascii="Times New Roman" w:hAnsi="Times New Roman" w:cs="Times New Roman"/>
          <w:sz w:val="24"/>
          <w:szCs w:val="24"/>
          <w:lang w:val="en-US"/>
        </w:rPr>
        <w:t>biospin</w:t>
      </w:r>
      <w:proofErr w:type="spellEnd"/>
      <w:r w:rsidR="00BB532B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column P30. Black spectrum for sample A (</w:t>
      </w:r>
      <w:r w:rsidR="00D22299" w:rsidRPr="005C35F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cis</w:t>
      </w:r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-[Ru(</w:t>
      </w:r>
      <w:proofErr w:type="spellStart"/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bpy</w:t>
      </w:r>
      <w:proofErr w:type="spellEnd"/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D22299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t>clbzpy</w:t>
      </w:r>
      <w:proofErr w:type="spellEnd"/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)(Cl</w:t>
      </w:r>
      <w:proofErr w:type="gramStart"/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)](</w:t>
      </w:r>
      <w:proofErr w:type="gramEnd"/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PF</w:t>
      </w:r>
      <w:r w:rsidR="00D22299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B532B" w:rsidRPr="005C35FA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532B" w:rsidRPr="005C35FA">
        <w:rPr>
          <w:rFonts w:ascii="Times New Roman" w:hAnsi="Times New Roman" w:cs="Times New Roman"/>
          <w:sz w:val="24"/>
          <w:szCs w:val="24"/>
          <w:lang w:val="en-US"/>
        </w:rPr>
        <w:t>+DNA</w:t>
      </w:r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532B" w:rsidRPr="005C35FA">
        <w:rPr>
          <w:rFonts w:ascii="Times New Roman" w:hAnsi="Times New Roman" w:cs="Times New Roman"/>
          <w:sz w:val="24"/>
          <w:szCs w:val="24"/>
          <w:lang w:val="en-US"/>
        </w:rPr>
        <w:t>+light</w:t>
      </w:r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proofErr w:type="spellStart"/>
      <w:r w:rsidR="00D22299"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irr</w:t>
      </w:r>
      <w:proofErr w:type="spellEnd"/>
      <w:r w:rsidR="00D22299"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t>=453 nm</w:t>
      </w:r>
      <w:r w:rsidR="00BB532B" w:rsidRPr="005C35FA">
        <w:rPr>
          <w:rFonts w:ascii="Times New Roman" w:hAnsi="Times New Roman" w:cs="Times New Roman"/>
          <w:sz w:val="24"/>
          <w:szCs w:val="24"/>
          <w:lang w:val="en-US"/>
        </w:rPr>
        <w:t>) and blue spectrum for sample B (</w:t>
      </w:r>
      <w:r w:rsidR="00D22299" w:rsidRPr="005C35FA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cis</w:t>
      </w:r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-[Ru(</w:t>
      </w:r>
      <w:proofErr w:type="spellStart"/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bpy</w:t>
      </w:r>
      <w:proofErr w:type="spellEnd"/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D22299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t>clbzpy</w:t>
      </w:r>
      <w:proofErr w:type="spellEnd"/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>)(Cl)](PF</w:t>
      </w:r>
      <w:r w:rsidR="00D22299" w:rsidRPr="005C35F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="00D22299" w:rsidRPr="005C3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t xml:space="preserve">complex +light, </w:t>
      </w:r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proofErr w:type="spellStart"/>
      <w:r w:rsidR="00D22299"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irr</w:t>
      </w:r>
      <w:proofErr w:type="spellEnd"/>
      <w:r w:rsidR="00D22299" w:rsidRPr="005C35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r w:rsidR="00D22299" w:rsidRPr="005C35FA">
        <w:rPr>
          <w:rFonts w:ascii="Times New Roman" w:hAnsi="Times New Roman" w:cs="Times New Roman"/>
          <w:sz w:val="24"/>
          <w:szCs w:val="24"/>
          <w:lang w:val="en-US"/>
        </w:rPr>
        <w:t>=453 nm</w:t>
      </w:r>
      <w:r w:rsidR="00BB532B" w:rsidRPr="005C35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AC89151" w14:textId="77777777" w:rsidR="00BB532B" w:rsidRPr="005C35FA" w:rsidRDefault="00BB532B" w:rsidP="00BB532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05C7B" w14:textId="0A2AAEB2" w:rsidR="00FA313F" w:rsidRPr="005C35FA" w:rsidRDefault="00FA313F" w:rsidP="00CA09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E54E9AB" w14:textId="2A953225" w:rsidR="008A7D91" w:rsidRPr="005C35FA" w:rsidRDefault="008A7D91" w:rsidP="00CA09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B173EF" w14:textId="3B4208C5" w:rsidR="008A7D91" w:rsidRPr="005C35FA" w:rsidRDefault="008A7D91" w:rsidP="00CA09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A7D91" w:rsidRPr="005C3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FA"/>
    <w:rsid w:val="00014847"/>
    <w:rsid w:val="0002082A"/>
    <w:rsid w:val="00027689"/>
    <w:rsid w:val="000623B8"/>
    <w:rsid w:val="000F1B89"/>
    <w:rsid w:val="000F4FB7"/>
    <w:rsid w:val="00124D91"/>
    <w:rsid w:val="001809A1"/>
    <w:rsid w:val="002C3EFA"/>
    <w:rsid w:val="002E1320"/>
    <w:rsid w:val="00585BCC"/>
    <w:rsid w:val="005C35FA"/>
    <w:rsid w:val="006217B0"/>
    <w:rsid w:val="006930C9"/>
    <w:rsid w:val="008035E2"/>
    <w:rsid w:val="008A7D91"/>
    <w:rsid w:val="009A4AC7"/>
    <w:rsid w:val="009B44C0"/>
    <w:rsid w:val="009F7407"/>
    <w:rsid w:val="00A40125"/>
    <w:rsid w:val="00BB532B"/>
    <w:rsid w:val="00C03297"/>
    <w:rsid w:val="00C109E3"/>
    <w:rsid w:val="00C772D1"/>
    <w:rsid w:val="00CA0922"/>
    <w:rsid w:val="00D22299"/>
    <w:rsid w:val="00D30D76"/>
    <w:rsid w:val="00DA64B6"/>
    <w:rsid w:val="00DF5508"/>
    <w:rsid w:val="00E95AA8"/>
    <w:rsid w:val="00EB5654"/>
    <w:rsid w:val="00ED434E"/>
    <w:rsid w:val="00F11DED"/>
    <w:rsid w:val="00FA313F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1EDB1"/>
  <w15:docId w15:val="{6878EFE4-1D1E-4562-9B59-89E01B3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092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0922"/>
    <w:pPr>
      <w:spacing w:after="200"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0922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6</cp:revision>
  <dcterms:created xsi:type="dcterms:W3CDTF">2017-08-10T23:36:00Z</dcterms:created>
  <dcterms:modified xsi:type="dcterms:W3CDTF">2017-10-19T14:41:00Z</dcterms:modified>
</cp:coreProperties>
</file>